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3"/>
        <w:spacing w:after="0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3"/>
        <w:spacing w:after="0"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泉州海洋职业学院</w:t>
      </w:r>
    </w:p>
    <w:p>
      <w:pPr>
        <w:spacing w:line="800" w:lineRule="exact"/>
        <w:jc w:val="center"/>
        <w:rPr>
          <w:rFonts w:hint="eastAsia" w:ascii="黑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校级在线精品课程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宋体" w:eastAsia="方正小标宋简体"/>
          <w:sz w:val="44"/>
          <w:szCs w:val="36"/>
        </w:rPr>
        <w:t>建设</w:t>
      </w:r>
      <w:r>
        <w:rPr>
          <w:rFonts w:hint="eastAsia" w:ascii="方正小标宋简体" w:hAnsi="宋体" w:eastAsia="方正小标宋简体"/>
          <w:sz w:val="44"/>
          <w:szCs w:val="36"/>
          <w:lang w:val="en-US" w:eastAsia="zh-CN"/>
        </w:rPr>
        <w:t>规划书</w:t>
      </w:r>
    </w:p>
    <w:p>
      <w:pPr>
        <w:tabs>
          <w:tab w:val="left" w:pos="1876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/>
    <w:p>
      <w:pPr>
        <w:spacing w:line="360" w:lineRule="auto"/>
        <w:rPr>
          <w:rFonts w:eastAsia="黑体"/>
          <w:sz w:val="28"/>
        </w:rPr>
      </w:pPr>
      <w:bookmarkStart w:id="0" w:name="_GoBack"/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</w:tblGrid>
      <w:tr>
        <w:trPr>
          <w:trHeight w:val="792" w:hRule="atLeast"/>
          <w:jc w:val="center"/>
        </w:trPr>
        <w:tc>
          <w:tcPr>
            <w:tcW w:w="6840" w:type="dxa"/>
            <w:noWrap w:val="0"/>
            <w:vAlign w:val="bottom"/>
          </w:tcPr>
          <w:p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项目名称：</w:t>
            </w:r>
            <w:r>
              <w:rPr>
                <w:rFonts w:eastAsia="黑体"/>
                <w:sz w:val="28"/>
                <w:u w:val="single"/>
              </w:rPr>
              <w:t xml:space="preserve">                          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40" w:type="dxa"/>
            <w:noWrap w:val="0"/>
            <w:vAlign w:val="bottom"/>
          </w:tcPr>
          <w:p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专业名称</w:t>
            </w:r>
            <w:r>
              <w:rPr>
                <w:rFonts w:hint="eastAsia" w:eastAsia="黑体"/>
                <w:sz w:val="28"/>
              </w:rPr>
              <w:t>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40" w:type="dxa"/>
            <w:noWrap w:val="0"/>
            <w:vAlign w:val="bottom"/>
          </w:tcPr>
          <w:p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hint="eastAsia" w:eastAsia="黑体"/>
                <w:sz w:val="28"/>
                <w:lang w:val="en-US" w:eastAsia="zh-CN"/>
              </w:rPr>
              <w:t>单位</w:t>
            </w:r>
            <w:r>
              <w:rPr>
                <w:rFonts w:hint="eastAsia" w:eastAsia="黑体"/>
                <w:sz w:val="28"/>
              </w:rPr>
              <w:t>：</w:t>
            </w:r>
            <w:r>
              <w:rPr>
                <w:rFonts w:eastAsia="黑体"/>
                <w:sz w:val="28"/>
                <w:u w:val="single"/>
              </w:rPr>
              <w:t xml:space="preserve"> 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</w:t>
            </w:r>
            <w:r>
              <w:rPr>
                <w:rFonts w:hint="eastAsia" w:eastAsia="黑体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黑体"/>
                <w:sz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40" w:type="dxa"/>
            <w:noWrap w:val="0"/>
            <w:vAlign w:val="bottom"/>
          </w:tcPr>
          <w:p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项目负责人：</w:t>
            </w:r>
            <w:r>
              <w:rPr>
                <w:rFonts w:eastAsia="黑体"/>
                <w:sz w:val="28"/>
                <w:u w:val="single"/>
              </w:rPr>
              <w:t xml:space="preserve">                  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40" w:type="dxa"/>
            <w:noWrap w:val="0"/>
            <w:vAlign w:val="bottom"/>
          </w:tcPr>
          <w:p>
            <w:pPr>
              <w:spacing w:line="3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联系电话：</w:t>
            </w:r>
            <w:r>
              <w:rPr>
                <w:rFonts w:eastAsia="黑体"/>
                <w:sz w:val="28"/>
                <w:u w:val="single"/>
              </w:rPr>
              <w:t xml:space="preserve">                       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tabs>
          <w:tab w:val="left" w:pos="2940"/>
        </w:tabs>
        <w:rPr>
          <w:rFonts w:eastAsia="黑体"/>
          <w:sz w:val="24"/>
        </w:rPr>
      </w:pPr>
      <w:r>
        <w:rPr>
          <w:rFonts w:hint="eastAsia" w:eastAsia="黑体"/>
          <w:sz w:val="24"/>
          <w:lang w:eastAsia="zh-CN"/>
        </w:rPr>
        <w:tab/>
      </w:r>
    </w:p>
    <w:p>
      <w:pPr>
        <w:jc w:val="center"/>
        <w:outlineLvl w:val="0"/>
        <w:rPr>
          <w:rFonts w:eastAsia="黑体"/>
          <w:sz w:val="32"/>
          <w:szCs w:val="32"/>
        </w:rPr>
      </w:pPr>
    </w:p>
    <w:p>
      <w:pPr>
        <w:jc w:val="center"/>
        <w:outlineLvl w:val="0"/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720" w:num="1"/>
          <w:docGrid w:type="lines" w:linePitch="312" w:charSpace="0"/>
        </w:sectPr>
      </w:pPr>
    </w:p>
    <w:tbl>
      <w:tblPr>
        <w:tblStyle w:val="6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6"/>
        <w:gridCol w:w="1267"/>
        <w:gridCol w:w="55"/>
        <w:gridCol w:w="1895"/>
        <w:gridCol w:w="511"/>
        <w:gridCol w:w="149"/>
        <w:gridCol w:w="1755"/>
        <w:gridCol w:w="2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基本</w:t>
            </w:r>
          </w:p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信息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项目负责人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position w:val="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position w:val="6"/>
                <w:sz w:val="24"/>
              </w:rPr>
              <w:t>名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lang w:val="en-US" w:eastAsia="zh-CN"/>
              </w:rPr>
              <w:t>专 业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0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position w:val="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lang w:eastAsia="zh-CN"/>
              </w:rPr>
              <w:t>联系电话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position w:val="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lang w:eastAsia="zh-CN"/>
              </w:rPr>
              <w:t>手机号码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position w:val="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  <w:lang w:val="en-US" w:eastAsia="zh-CN"/>
              </w:rPr>
              <w:t>E-mail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position w:val="6"/>
                <w:sz w:val="24"/>
                <w:lang w:val="en-US" w:eastAsia="zh-CN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建设目标</w:t>
            </w:r>
          </w:p>
        </w:tc>
        <w:tc>
          <w:tcPr>
            <w:tcW w:w="884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779" w:hRule="atLeast"/>
          <w:jc w:val="center"/>
        </w:trPr>
        <w:tc>
          <w:tcPr>
            <w:tcW w:w="83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建设内容</w:t>
            </w:r>
          </w:p>
        </w:tc>
        <w:tc>
          <w:tcPr>
            <w:tcW w:w="8840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建设进度</w:t>
            </w:r>
          </w:p>
        </w:tc>
        <w:tc>
          <w:tcPr>
            <w:tcW w:w="200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建设内容</w:t>
            </w:r>
          </w:p>
        </w:tc>
        <w:tc>
          <w:tcPr>
            <w:tcW w:w="19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现有基础</w:t>
            </w:r>
          </w:p>
        </w:tc>
        <w:tc>
          <w:tcPr>
            <w:tcW w:w="241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2023年6月</w:t>
            </w:r>
          </w:p>
          <w:p>
            <w:pPr>
              <w:jc w:val="center"/>
              <w:rPr>
                <w:rFonts w:hint="eastAsia" w:ascii="宋体" w:hAnsi="宋体" w:eastAsia="宋体" w:cs="宋体"/>
                <w:position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目标、验收要点）</w:t>
            </w:r>
          </w:p>
        </w:tc>
        <w:tc>
          <w:tcPr>
            <w:tcW w:w="24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2023年12月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预期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目标、验收要点）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8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4.</w:t>
            </w:r>
          </w:p>
          <w:p>
            <w:pPr>
              <w:jc w:val="left"/>
              <w:rPr>
                <w:rFonts w:hint="eastAsia"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……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2.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86" w:hRule="atLeast"/>
          <w:jc w:val="center"/>
        </w:trPr>
        <w:tc>
          <w:tcPr>
            <w:tcW w:w="83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资金预算</w:t>
            </w:r>
          </w:p>
        </w:tc>
        <w:tc>
          <w:tcPr>
            <w:tcW w:w="2003" w:type="dxa"/>
            <w:gridSpan w:val="2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Cs/>
                <w:sz w:val="24"/>
              </w:rPr>
              <w:t>建设内容</w:t>
            </w:r>
          </w:p>
        </w:tc>
        <w:tc>
          <w:tcPr>
            <w:tcW w:w="6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资金投入（万元）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831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2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金额</w:t>
            </w:r>
          </w:p>
        </w:tc>
        <w:tc>
          <w:tcPr>
            <w:tcW w:w="4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预计到位时间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1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1.</w:t>
            </w:r>
          </w:p>
        </w:tc>
        <w:tc>
          <w:tcPr>
            <w:tcW w:w="2610" w:type="dxa"/>
            <w:gridSpan w:val="4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4227" w:type="dxa"/>
            <w:gridSpan w:val="2"/>
            <w:tcBorders>
              <w:top w:val="single" w:color="auto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31" w:type="dxa"/>
            <w:vMerge w:val="continue"/>
            <w:tcBorders>
              <w:top w:val="single" w:color="000000" w:sz="8" w:space="0"/>
              <w:left w:val="single" w:color="auto" w:sz="12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2.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4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……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4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合计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  <w:tc>
          <w:tcPr>
            <w:tcW w:w="4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31" w:type="dxa"/>
            <w:tcBorders>
              <w:top w:val="nil"/>
              <w:left w:val="single" w:color="auto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建设成果</w:t>
            </w:r>
          </w:p>
        </w:tc>
        <w:tc>
          <w:tcPr>
            <w:tcW w:w="8840" w:type="dxa"/>
            <w:gridSpan w:val="8"/>
            <w:tcBorders>
              <w:top w:val="single" w:color="000000" w:sz="8" w:space="0"/>
              <w:left w:val="single" w:color="000000" w:sz="8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position w:val="6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备注：1.专业名称请填写申报课程所面向专业，公共课程不填写。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2.项目单位请填写申报的二级学院名称。</w:t>
      </w:r>
    </w:p>
    <w:p>
      <w:pPr>
        <w:ind w:firstLine="840" w:firstLineChars="300"/>
        <w:rPr>
          <w:rFonts w:hint="eastAsia" w:eastAsia="仿宋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3.在线精品课程建设周期不超过一年。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6990A5-6E83-4CB7-8965-A927A36EF4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3B3922-024B-4E73-8F55-EE9971EE0D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F3C36D-1149-48DD-BB38-D3A871B2A5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8F9989-D64D-417C-A127-3130083E53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9B10D39-4997-4EAE-8C10-8223FA42F9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NGMzMmRiODQyZDM4NDY5N2NiOTM4YzEzODE2YTcifQ=="/>
  </w:docVars>
  <w:rsids>
    <w:rsidRoot w:val="14E5426E"/>
    <w:rsid w:val="14E5426E"/>
    <w:rsid w:val="36D13079"/>
    <w:rsid w:val="3AFB20FF"/>
    <w:rsid w:val="53A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 w:hAnsi="宋体" w:eastAsia="仿宋_GB2312"/>
      <w:bCs/>
      <w:kern w:val="0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2023-02-23T00:59:00Z</dcterms:created>
  <dc:creator>Vacuum</dc:creator>
  <cp:lastModifiedBy>Vacuum</cp:lastModifiedBy>
  <dcterms:modified xsi:type="dcterms:W3CDTF">2023-02-23T03:28:51Z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2E1FFAEEDA6442B79DDCD1AB1D54005E</vt:lpwstr>
  </property>
</Properties>
</file>